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3D7F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="00996BDA">
        <w:rPr>
          <w:rFonts w:ascii="Arial" w:hAnsi="Arial" w:cs="Arial"/>
          <w:b/>
          <w:sz w:val="20"/>
          <w:szCs w:val="20"/>
        </w:rPr>
        <w:t xml:space="preserve"> do Ogłoszenia</w:t>
      </w:r>
    </w:p>
    <w:p w14:paraId="61D4129E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194F41" wp14:editId="400239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C2DA" w14:textId="77777777" w:rsidR="00B61EAB" w:rsidRDefault="00B61EAB" w:rsidP="00B61EAB"/>
                          <w:p w14:paraId="772CFFA1" w14:textId="77777777" w:rsidR="00B61EAB" w:rsidRDefault="00B61EAB" w:rsidP="00B61EAB"/>
                          <w:p w14:paraId="1457CCE9" w14:textId="77777777" w:rsidR="00B61EAB" w:rsidRDefault="00B61EAB" w:rsidP="00B61EAB"/>
                          <w:p w14:paraId="075CBF38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C208025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FDB1D4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3FFEE0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5AB729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F31AA7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F645EFB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89CAA48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D3D89F6" w14:textId="77777777" w:rsidR="00996BDA" w:rsidRDefault="00996BDA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CE27B4F" w14:textId="77777777" w:rsidR="0061648C" w:rsidRDefault="00B61EAB" w:rsidP="00B61EAB">
      <w:pPr>
        <w:spacing w:before="120" w:after="120"/>
        <w:jc w:val="both"/>
        <w:rPr>
          <w:rFonts w:ascii="Arial" w:eastAsia="Arial Unicode MS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9C5B73">
        <w:rPr>
          <w:rFonts w:ascii="Arial" w:hAnsi="Arial" w:cs="Arial"/>
          <w:sz w:val="20"/>
          <w:szCs w:val="20"/>
        </w:rPr>
        <w:t>na usługę społeczną</w:t>
      </w:r>
      <w:r w:rsidRPr="00DC5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1648C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DC593C">
        <w:rPr>
          <w:rFonts w:ascii="Arial" w:hAnsi="Arial" w:cs="Arial"/>
          <w:sz w:val="20"/>
          <w:szCs w:val="20"/>
        </w:rPr>
        <w:t xml:space="preserve"> </w:t>
      </w:r>
      <w:r w:rsidR="0061648C" w:rsidRPr="0061648C">
        <w:rPr>
          <w:rFonts w:ascii="Arial" w:eastAsia="Arial Unicode MS" w:hAnsi="Arial" w:cs="Arial"/>
          <w:b/>
          <w:sz w:val="20"/>
          <w:szCs w:val="20"/>
        </w:rPr>
        <w:t>Świadczenie usług medycznych, w tym usług Medycyny Pracy, dla pracowników Morskiego Instytutu Rybackiego – Państwowego Instytutu Badawczego. Numer postępowania US/23/FZP/DO/2017.</w:t>
      </w:r>
    </w:p>
    <w:p w14:paraId="07A1507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2993CC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</w:p>
    <w:p w14:paraId="5BBE4E33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2ECAF08A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3A7ABB32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116C3792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9C9DA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659D42F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F2DDCE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0D813F60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32690018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013577BB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B3F00B2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B0A9C9C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126D9ED" w14:textId="77777777"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A8316FC" w14:textId="77777777"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215C319" w14:textId="77777777" w:rsidR="009C5B73" w:rsidRPr="00DC593C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827DEA8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EA7218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0D7A0813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95A801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5AE116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467C4FFC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6C7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7AC5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689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327D45E7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44B3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4BD1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AA9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AEF86F6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61648C"/>
    <w:rsid w:val="00996BDA"/>
    <w:rsid w:val="009C5B73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CD57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2016-11-25T08:18:00Z</dcterms:created>
  <dcterms:modified xsi:type="dcterms:W3CDTF">2017-08-07T09:50:00Z</dcterms:modified>
</cp:coreProperties>
</file>